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left"/>
      </w:pPr>
      <w:r w:rsidDel="00000000" w:rsidR="00000000" w:rsidRPr="00000000">
        <w:rPr>
          <w:rFonts w:ascii="Geneva" w:cs="Geneva" w:eastAsia="Geneva" w:hAnsi="Geneva"/>
          <w:sz w:val="24"/>
          <w:szCs w:val="24"/>
          <w:u w:val="none"/>
          <w:vertAlign w:val="baseline"/>
          <w:rtl w:val="0"/>
        </w:rPr>
        <w:t xml:space="preserve">Notice of the Monday, June 11</w:t>
      </w:r>
      <w:r w:rsidDel="00000000" w:rsidR="00000000" w:rsidRPr="00000000">
        <w:rPr>
          <w:rFonts w:ascii="Geneva" w:cs="Geneva" w:eastAsia="Geneva" w:hAnsi="Geneva"/>
          <w:sz w:val="24"/>
          <w:szCs w:val="24"/>
          <w:u w:val="none"/>
          <w:vertAlign w:val="superscript"/>
          <w:rtl w:val="0"/>
        </w:rPr>
        <w:t xml:space="preserve">th</w:t>
      </w:r>
      <w:r w:rsidDel="00000000" w:rsidR="00000000" w:rsidRPr="00000000">
        <w:rPr>
          <w:rFonts w:ascii="Geneva" w:cs="Geneva" w:eastAsia="Geneva" w:hAnsi="Geneva"/>
          <w:sz w:val="24"/>
          <w:szCs w:val="24"/>
          <w:u w:val="none"/>
          <w:vertAlign w:val="baseline"/>
          <w:rtl w:val="0"/>
        </w:rPr>
        <w:t xml:space="preserve">, 2007, 6:00 p.m. regular meeting of the Board of Education of School District 73-0017, of Red Willow County, Nebraska which was held in the Junior High Conference Room, was given by publication in the McCook Daily Gazette.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firstLine="0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2"/>
          <w:szCs w:val="22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u w:val="none"/>
          <w:vertAlign w:val="baseline"/>
          <w:rtl w:val="0"/>
        </w:rPr>
        <w:t xml:space="preserve">REGULAR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Call to Order by President Larson at 6:00 p.m.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Roll Call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Present:  Mr. Shane Messersmith, Mr. Tom Bredvick, Mr. Greg Larson, Mr. Larry Shields, Mr. Mike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Absent:  Mrs. Lyons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accepts public comments –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Consent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Moved Bredvick to  “move item C off the consent agenda for independent discussion by the Board.”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Approval of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Approval of Expenditures/Payroll for May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Accept donation from State Troopers Association of Nebraska for $500.00 for the BADD Program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Approve move of personnel on pay scale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Motion Bredvick, seconded by Shields, to “approve the items in the consent agenda, as presented.”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Ayes:  Messersmith, Bredvick, Larson, Shields,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Motion Bredvick, seconded Gonzales, to “accept the gift of $500 from the State Troopers Association of Nebraska with gratitude to support the Bison Against Drinking and Drugs Program at McCook Public Schools.”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Ayes:  Messersmith, Bredvick, Larson, Shields,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Curriculum Updates- McCook Elementary began discussions on the reading program with great cooperation and progress.   Program recommendations will be coming in the near future.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Administrative Comments- Mr. Berry reported that the long term Interim Superintendent will be in the district on June 12</w:t>
      </w:r>
      <w:r w:rsidDel="00000000" w:rsidR="00000000" w:rsidRPr="00000000">
        <w:rPr>
          <w:rFonts w:ascii="Geneva" w:cs="Geneva" w:eastAsia="Geneva" w:hAnsi="Geneva"/>
          <w:sz w:val="22"/>
          <w:szCs w:val="22"/>
          <w:vertAlign w:val="superscript"/>
          <w:rtl w:val="0"/>
        </w:rPr>
        <w:t xml:space="preserve">th</w:t>
      </w: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.  The Junior High will be starting the search process for a Life Sciences teacher.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Mr. Gonzales- Reported the public is appreciative of the new tennis facility.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Mr. Shields- Thanked Mr. Berry/Mrs. Baumbach for their efforts.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Mr. Bredvick- Thanked the Board members for their efforts to hire the Interim Superintendent.  Also, the patrons who displayed an interest.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Approve Parent-Student Handbook for 2007-2008 school year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Motion Bredvick, seconded by Shields, to “approve the Parent-Student Handbook with changes for the 2007-2008 school year as presented.”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Ayes:  Messersmith, Bredvick, Larson, Shields,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Approve Resolution pertaining to 403B Plan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Motion Bredvick, seconded by Gonzales, to  “approve the attached 403b Plan resolution as presented.”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Ayes:  Messersmith, Bredvick, Larson, Shields,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Approve Grants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1.  Carl Perkins Grant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Early Childhood Grant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Motion Bredvick, seconded by Shields, to  “approve the Carl Perkins and Early Childhood Grants as presented for the 2007-2008 school year.”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Ayes:  Messersmith, Bredvick, Larson, Shields,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Adjourn by President Larson at 6:36 p.m.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The next regular Board of Education meeting will be held on July 10</w:t>
      </w:r>
      <w:r w:rsidDel="00000000" w:rsidR="00000000" w:rsidRPr="00000000">
        <w:rPr>
          <w:rFonts w:ascii="Geneva" w:cs="Geneva" w:eastAsia="Geneva" w:hAnsi="Geneva"/>
          <w:sz w:val="22"/>
          <w:szCs w:val="22"/>
          <w:vertAlign w:val="superscript"/>
          <w:rtl w:val="0"/>
        </w:rPr>
        <w:t xml:space="preserve">th</w:t>
      </w: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, 2007, at 6:00 p.m. in the Junior High Conference Room.</w:t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07.06.11 board  minutes</w:t>
      <w:tab/>
      <w:t xml:space="preserve">14 June 2007</w:t>
      <w:tab/>
      <w:t xml:space="preserve">1:00:38 PM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2"/>
      <w:numFmt w:val="decimal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90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90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26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